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C" w:rsidRDefault="0035581A" w:rsidP="0035581A">
      <w:pPr>
        <w:jc w:val="center"/>
        <w:rPr>
          <w:lang w:val="sr-Cyrl-RS"/>
        </w:rPr>
      </w:pPr>
      <w:r>
        <w:rPr>
          <w:lang w:val="sr-Cyrl-RS"/>
        </w:rPr>
        <w:t>ОСНОВНЕ КОМПОНЕНТЕ СТРУЈА У ТРАНЗИСТОРУ</w:t>
      </w:r>
    </w:p>
    <w:p w:rsidR="0035581A" w:rsidRDefault="0035581A" w:rsidP="0035581A">
      <w:pPr>
        <w:jc w:val="center"/>
        <w:rPr>
          <w:lang w:val="sr-Cyrl-RS"/>
        </w:rPr>
      </w:pPr>
      <w:r>
        <w:rPr>
          <w:lang w:val="sr-Cyrl-RS"/>
        </w:rPr>
        <w:t>КОЕФИЦИЈЕНТИ СТРУЈНОГ ПОЈАЧАЊА</w:t>
      </w:r>
    </w:p>
    <w:p w:rsidR="0035581A" w:rsidRDefault="0035581A" w:rsidP="0035581A">
      <w:pPr>
        <w:jc w:val="center"/>
        <w:rPr>
          <w:lang w:val="sr-Cyrl-RS"/>
        </w:rPr>
      </w:pPr>
    </w:p>
    <w:p w:rsidR="0035581A" w:rsidRDefault="0035581A" w:rsidP="0035581A">
      <w:pPr>
        <w:rPr>
          <w:lang w:val="sr-Cyrl-RS"/>
        </w:rPr>
      </w:pPr>
      <w:r>
        <w:rPr>
          <w:noProof/>
        </w:rPr>
        <w:drawing>
          <wp:inline distT="0" distB="0" distL="0" distR="0" wp14:anchorId="76B7CFE3" wp14:editId="04AF2876">
            <wp:extent cx="356235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81A" w:rsidRDefault="0035581A" w:rsidP="0035581A">
      <w:pPr>
        <w:rPr>
          <w:lang w:val="sr-Cyrl-RS"/>
        </w:rPr>
      </w:pPr>
      <w:r>
        <w:rPr>
          <w:lang w:val="sr-Cyrl-RS"/>
        </w:rPr>
        <w:t>Посматраћемо НПН транзистор. Разматрање за ПНП транзистор је исто осим што су поларитети батерија и смерови струја супротни.</w:t>
      </w:r>
    </w:p>
    <w:p w:rsidR="0035581A" w:rsidRDefault="0035581A" w:rsidP="0035581A">
      <w:pPr>
        <w:rPr>
          <w:lang w:val="sr-Cyrl-RS"/>
        </w:rPr>
      </w:pPr>
      <w:r>
        <w:rPr>
          <w:lang w:val="sr-Cyrl-RS"/>
        </w:rPr>
        <w:t>На слици се види да струја емитора излази, а струје базе и колектора улазе у транзистор:</w:t>
      </w:r>
    </w:p>
    <w:p w:rsidR="0035581A" w:rsidRDefault="0035581A" w:rsidP="0035581A">
      <w:r>
        <w:t>Ie=Ib+Ic</w:t>
      </w:r>
    </w:p>
    <w:p w:rsidR="0035581A" w:rsidRDefault="0035581A" w:rsidP="0035581A">
      <w:pPr>
        <w:rPr>
          <w:lang w:val="sr-Cyrl-RS"/>
        </w:rPr>
      </w:pPr>
      <w:r>
        <w:rPr>
          <w:lang w:val="sr-Cyrl-RS"/>
        </w:rPr>
        <w:t>Струја базе је око 100 пута мања од струје колектора или емитора па се у односу на њих може занемарити. Исто тако се може сматрати да су струје емитора и колектора приближно једнаке.</w:t>
      </w:r>
    </w:p>
    <w:p w:rsidR="008F74FC" w:rsidRDefault="004E7523" w:rsidP="0035581A">
      <w:r>
        <w:rPr>
          <w:lang w:val="sr-Cyrl-RS"/>
        </w:rPr>
        <w:t>Транзистори се употребљавају у појачавачима и другим електронским колим која имају улаз и излаз.</w:t>
      </w:r>
    </w:p>
    <w:p w:rsidR="009E0454" w:rsidRPr="009E0454" w:rsidRDefault="009E0454" w:rsidP="0035581A">
      <w:r>
        <w:rPr>
          <w:noProof/>
        </w:rPr>
        <w:drawing>
          <wp:inline distT="0" distB="0" distL="0" distR="0">
            <wp:extent cx="5943600" cy="2124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23" w:rsidRDefault="004E7523" w:rsidP="0035581A"/>
    <w:p w:rsidR="004E7523" w:rsidRPr="004E7523" w:rsidRDefault="004E7523" w:rsidP="0035581A">
      <w:pPr>
        <w:rPr>
          <w:lang w:val="sr-Cyrl-RS"/>
        </w:rPr>
      </w:pPr>
      <w:r>
        <w:rPr>
          <w:lang w:val="sr-Cyrl-RS"/>
        </w:rPr>
        <w:lastRenderedPageBreak/>
        <w:t>Ако је улазна струја емитора, а излазна струја колектора дефинишемо:</w:t>
      </w:r>
    </w:p>
    <w:p w:rsidR="0035581A" w:rsidRDefault="004E7523" w:rsidP="0035581A">
      <w:pPr>
        <w:rPr>
          <w:rFonts w:eastAsiaTheme="minorEastAsia"/>
          <w:lang w:val="sr-Cyrl-RS"/>
        </w:rPr>
      </w:pPr>
      <w:r>
        <w:rPr>
          <w:lang w:val="sr-Cyrl-RS"/>
        </w:rPr>
        <w:t>к</w:t>
      </w:r>
      <w:r w:rsidR="0035581A">
        <w:rPr>
          <w:lang w:val="sr-Cyrl-RS"/>
        </w:rPr>
        <w:t>оефицијент једносмерног струјног појачања</w:t>
      </w:r>
      <w:r w:rsidR="008F74FC" w:rsidRPr="008F74FC">
        <w:rPr>
          <w:sz w:val="40"/>
          <w:szCs w:val="40"/>
        </w:rPr>
        <w:t xml:space="preserve"> h</w:t>
      </w:r>
      <w:r w:rsidR="008F74FC" w:rsidRPr="008F74FC">
        <w:rPr>
          <w:sz w:val="40"/>
          <w:szCs w:val="40"/>
          <w:vertAlign w:val="subscript"/>
        </w:rPr>
        <w:t>21B</w:t>
      </w:r>
      <w:r w:rsidR="008F74FC" w:rsidRPr="008F74FC">
        <w:rPr>
          <w:sz w:val="40"/>
          <w:szCs w:val="40"/>
        </w:rPr>
        <w:t>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Ic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Ie</m:t>
            </m:r>
          </m:den>
        </m:f>
      </m:oMath>
      <w:r w:rsidR="008F74FC">
        <w:rPr>
          <w:rFonts w:eastAsiaTheme="minorEastAsia"/>
          <w:sz w:val="40"/>
          <w:szCs w:val="40"/>
        </w:rPr>
        <w:t xml:space="preserve"> </w:t>
      </w:r>
      <w:r w:rsidR="008F74FC">
        <w:rPr>
          <w:rFonts w:eastAsiaTheme="minorEastAsia"/>
        </w:rPr>
        <w:t>(</w:t>
      </w:r>
      <w:r w:rsidR="008F74FC">
        <w:rPr>
          <w:rFonts w:eastAsiaTheme="minorEastAsia"/>
          <w:lang w:val="sr-Cyrl-RS"/>
        </w:rPr>
        <w:t>типична вредност око 0,99)</w:t>
      </w:r>
    </w:p>
    <w:p w:rsidR="004E7523" w:rsidRDefault="00AB4C60" w:rsidP="0035581A">
      <w:p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Ако је улазна струја базе, а излазна струја колектора: </w:t>
      </w:r>
      <w:r w:rsidRPr="008F74FC">
        <w:rPr>
          <w:sz w:val="40"/>
          <w:szCs w:val="40"/>
        </w:rPr>
        <w:t>h</w:t>
      </w:r>
      <w:r w:rsidR="009E0454">
        <w:rPr>
          <w:sz w:val="40"/>
          <w:szCs w:val="40"/>
          <w:vertAlign w:val="subscript"/>
        </w:rPr>
        <w:t>21E</w:t>
      </w:r>
      <w:bookmarkStart w:id="0" w:name="_GoBack"/>
      <w:bookmarkEnd w:id="0"/>
      <w:r w:rsidRPr="008F74FC">
        <w:rPr>
          <w:sz w:val="40"/>
          <w:szCs w:val="40"/>
        </w:rPr>
        <w:t>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Ic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Ib</m:t>
            </m:r>
          </m:den>
        </m:f>
      </m:oMath>
      <w:r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</w:rPr>
        <w:t>(</w:t>
      </w:r>
      <w:r>
        <w:rPr>
          <w:rFonts w:eastAsiaTheme="minorEastAsia"/>
          <w:lang w:val="sr-Cyrl-RS"/>
        </w:rPr>
        <w:t>типична вредност око 100)</w:t>
      </w:r>
    </w:p>
    <w:p w:rsidR="00AB4C60" w:rsidRDefault="00AB4C60" w:rsidP="0035581A">
      <w:p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Такође, постоји велика разлика вредности струјног појачања код различитих примерака исте врсте транзистора.</w:t>
      </w:r>
    </w:p>
    <w:p w:rsidR="00AB4C60" w:rsidRPr="00AB4C60" w:rsidRDefault="00AB4C60" w:rsidP="0035581A">
      <w:pPr>
        <w:rPr>
          <w:rFonts w:eastAsiaTheme="minorEastAsia"/>
          <w:lang w:val="sr-Cyrl-RS"/>
        </w:rPr>
      </w:pPr>
    </w:p>
    <w:p w:rsidR="008F74FC" w:rsidRPr="008F74FC" w:rsidRDefault="008F74FC" w:rsidP="0035581A">
      <w:pPr>
        <w:rPr>
          <w:rFonts w:eastAsiaTheme="minorEastAsia"/>
          <w:lang w:val="sr-Cyrl-RS"/>
        </w:rPr>
      </w:pPr>
    </w:p>
    <w:p w:rsidR="008F74FC" w:rsidRPr="008F74FC" w:rsidRDefault="008F74FC" w:rsidP="0035581A"/>
    <w:p w:rsidR="0035581A" w:rsidRPr="0035581A" w:rsidRDefault="0035581A" w:rsidP="0035581A">
      <w:pPr>
        <w:rPr>
          <w:vertAlign w:val="subscript"/>
        </w:rPr>
      </w:pPr>
    </w:p>
    <w:p w:rsidR="0035581A" w:rsidRDefault="0035581A" w:rsidP="0035581A">
      <w:pPr>
        <w:jc w:val="center"/>
        <w:rPr>
          <w:lang w:val="sr-Cyrl-RS"/>
        </w:rPr>
      </w:pPr>
    </w:p>
    <w:p w:rsidR="0035581A" w:rsidRPr="0035581A" w:rsidRDefault="0035581A" w:rsidP="0035581A">
      <w:pPr>
        <w:rPr>
          <w:lang w:val="sr-Cyrl-RS"/>
        </w:rPr>
      </w:pPr>
    </w:p>
    <w:sectPr w:rsidR="0035581A" w:rsidRPr="0035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1A"/>
    <w:rsid w:val="0024166A"/>
    <w:rsid w:val="002E6283"/>
    <w:rsid w:val="00355526"/>
    <w:rsid w:val="0035581A"/>
    <w:rsid w:val="00415871"/>
    <w:rsid w:val="004E7523"/>
    <w:rsid w:val="008F74FC"/>
    <w:rsid w:val="009E0454"/>
    <w:rsid w:val="00A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74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7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2020-10-20T06:15:00Z</dcterms:created>
  <dcterms:modified xsi:type="dcterms:W3CDTF">2020-10-20T06:15:00Z</dcterms:modified>
</cp:coreProperties>
</file>